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A090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</w:p>
    <w:p w14:paraId="789CA091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2" w14:textId="77777777" w:rsidR="0068448B" w:rsidRDefault="0068448B" w:rsidP="0068448B">
      <w:pPr>
        <w:pStyle w:val="MainText"/>
        <w:rPr>
          <w:rFonts w:ascii="Arial" w:hAnsi="Arial" w:cs="Arial"/>
          <w:b/>
          <w:sz w:val="24"/>
          <w:szCs w:val="24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For discussion and direction.</w:t>
      </w:r>
      <w:proofErr w:type="gramEnd"/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C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D" w14:textId="23DA0751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current draft agendas for October and December 201</w:t>
      </w:r>
      <w:r w:rsidR="0029198E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are attached at </w:t>
      </w:r>
      <w:r>
        <w:rPr>
          <w:rFonts w:ascii="Arial" w:hAnsi="Arial" w:cs="Arial"/>
          <w:b/>
          <w:szCs w:val="22"/>
          <w:u w:val="single"/>
        </w:rPr>
        <w:t>Appendix A.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Cathy Boyle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Member Services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020 7664 3205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7777777" w:rsidR="0068448B" w:rsidRDefault="002E4511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7" w:history="1">
              <w:r w:rsidR="0068448B">
                <w:rPr>
                  <w:rStyle w:val="Hyperlink"/>
                  <w:rFonts w:ascii="Arial" w:hAnsi="Arial" w:cs="Arial"/>
                  <w:szCs w:val="22"/>
                </w:rPr>
                <w:t>cathy.boyle@local.gov.uk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1B04" w14:textId="77777777" w:rsidR="002E4511" w:rsidRDefault="002E4511" w:rsidP="0068448B">
      <w:r>
        <w:separator/>
      </w:r>
    </w:p>
  </w:endnote>
  <w:endnote w:type="continuationSeparator" w:id="0">
    <w:p w14:paraId="20FF91D4" w14:textId="77777777" w:rsidR="002E4511" w:rsidRDefault="002E4511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31E4" w14:textId="77777777" w:rsidR="002E4511" w:rsidRDefault="002E4511" w:rsidP="0068448B">
      <w:r>
        <w:separator/>
      </w:r>
    </w:p>
  </w:footnote>
  <w:footnote w:type="continuationSeparator" w:id="0">
    <w:p w14:paraId="4D7D6C5B" w14:textId="77777777" w:rsidR="002E4511" w:rsidRDefault="002E4511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1"/>
      <w:gridCol w:w="3491"/>
    </w:tblGrid>
    <w:tr w:rsidR="00A43CBB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A43CBB" w:rsidRDefault="00A43CBB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CC0C3F" w:rsidRDefault="00CC0C3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A43CBB" w:rsidRDefault="00A43CBB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A43CBB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A43CBB" w:rsidRDefault="00A43CBB"/>
      </w:tc>
      <w:tc>
        <w:tcPr>
          <w:tcW w:w="3509" w:type="dxa"/>
          <w:hideMark/>
        </w:tcPr>
        <w:p w14:paraId="44928F7A" w14:textId="517FE342" w:rsidR="00A43CBB" w:rsidRDefault="00A43CBB" w:rsidP="008E206B">
          <w:pPr>
            <w:pStyle w:val="Header"/>
            <w:spacing w:before="60"/>
            <w:rPr>
              <w:szCs w:val="22"/>
            </w:rPr>
          </w:pPr>
          <w:r>
            <w:rPr>
              <w:rFonts w:ascii="Arial" w:hAnsi="Arial" w:cs="Arial"/>
              <w:szCs w:val="22"/>
            </w:rPr>
            <w:t>1</w:t>
          </w:r>
          <w:r w:rsidR="0076187C">
            <w:rPr>
              <w:rFonts w:ascii="Arial" w:hAnsi="Arial" w:cs="Arial"/>
              <w:szCs w:val="22"/>
            </w:rPr>
            <w:t>6</w:t>
          </w:r>
          <w:r>
            <w:rPr>
              <w:rFonts w:ascii="Arial" w:hAnsi="Arial" w:cs="Arial"/>
              <w:szCs w:val="22"/>
            </w:rPr>
            <w:t xml:space="preserve"> September 201</w:t>
          </w:r>
          <w:r w:rsidR="008E206B">
            <w:rPr>
              <w:rFonts w:ascii="Arial" w:hAnsi="Arial" w:cs="Arial"/>
              <w:szCs w:val="22"/>
            </w:rPr>
            <w:t>5</w:t>
          </w:r>
        </w:p>
      </w:tc>
    </w:tr>
    <w:tr w:rsidR="00A43CBB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77777777" w:rsidR="00A43CBB" w:rsidRDefault="00A43CBB"/>
      </w:tc>
      <w:tc>
        <w:tcPr>
          <w:tcW w:w="3509" w:type="dxa"/>
          <w:vAlign w:val="bottom"/>
          <w:hideMark/>
        </w:tcPr>
        <w:p w14:paraId="54216DF3" w14:textId="04F972E5" w:rsidR="00A43CBB" w:rsidRDefault="00A43CB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68448B" w:rsidRPr="00A43CBB" w:rsidRDefault="0068448B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B"/>
    <w:rsid w:val="0029198E"/>
    <w:rsid w:val="002E4511"/>
    <w:rsid w:val="0068448B"/>
    <w:rsid w:val="00733E25"/>
    <w:rsid w:val="0076187C"/>
    <w:rsid w:val="008E206B"/>
    <w:rsid w:val="00A43CBB"/>
    <w:rsid w:val="00AD4051"/>
    <w:rsid w:val="00BD5C20"/>
    <w:rsid w:val="00C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A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y.boyle@local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Cathy Boyle</cp:lastModifiedBy>
  <cp:revision>7</cp:revision>
  <dcterms:created xsi:type="dcterms:W3CDTF">2015-09-07T13:11:00Z</dcterms:created>
  <dcterms:modified xsi:type="dcterms:W3CDTF">2015-09-07T13:13:00Z</dcterms:modified>
</cp:coreProperties>
</file>